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A33F" w14:textId="7C6DE233" w:rsidR="00EE69C2" w:rsidRPr="002B1343" w:rsidRDefault="00146CFC" w:rsidP="000076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>FY20</w:t>
      </w:r>
      <w:r w:rsidR="00502C78">
        <w:rPr>
          <w:rFonts w:ascii="Times New Roman" w:hAnsi="Times New Roman"/>
          <w:sz w:val="24"/>
          <w:szCs w:val="24"/>
        </w:rPr>
        <w:t>2</w:t>
      </w:r>
      <w:r w:rsidR="00916757">
        <w:rPr>
          <w:rFonts w:ascii="Times New Roman" w:hAnsi="Times New Roman"/>
          <w:sz w:val="24"/>
          <w:szCs w:val="24"/>
        </w:rPr>
        <w:t>2</w:t>
      </w:r>
      <w:r w:rsidRPr="002B1343">
        <w:rPr>
          <w:rFonts w:ascii="Times New Roman" w:hAnsi="Times New Roman"/>
          <w:sz w:val="24"/>
          <w:szCs w:val="24"/>
        </w:rPr>
        <w:t xml:space="preserve"> </w:t>
      </w:r>
      <w:r w:rsidR="00EE69C2" w:rsidRPr="002B1343">
        <w:rPr>
          <w:rFonts w:ascii="Times New Roman" w:hAnsi="Times New Roman"/>
          <w:sz w:val="24"/>
          <w:szCs w:val="24"/>
        </w:rPr>
        <w:t>DANVILLE BUDGET COMMITTEE</w:t>
      </w:r>
    </w:p>
    <w:p w14:paraId="3FC879C9" w14:textId="01D858EB" w:rsidR="00B178BF" w:rsidRPr="002B1343" w:rsidRDefault="001418D9" w:rsidP="004B3B72">
      <w:pPr>
        <w:tabs>
          <w:tab w:val="left" w:pos="2424"/>
          <w:tab w:val="center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 xml:space="preserve">Minutes of </w:t>
      </w:r>
      <w:r w:rsidR="00136E64" w:rsidRPr="002B1343">
        <w:rPr>
          <w:rFonts w:ascii="Times New Roman" w:hAnsi="Times New Roman"/>
          <w:sz w:val="24"/>
          <w:szCs w:val="24"/>
        </w:rPr>
        <w:t>our</w:t>
      </w:r>
      <w:r w:rsidRPr="002B1343">
        <w:rPr>
          <w:rFonts w:ascii="Times New Roman" w:hAnsi="Times New Roman"/>
          <w:sz w:val="24"/>
          <w:szCs w:val="24"/>
        </w:rPr>
        <w:t xml:space="preserve"> </w:t>
      </w:r>
      <w:r w:rsidR="00916757">
        <w:rPr>
          <w:rFonts w:ascii="Times New Roman" w:hAnsi="Times New Roman"/>
          <w:sz w:val="24"/>
          <w:szCs w:val="24"/>
        </w:rPr>
        <w:t>December 21, 2021,</w:t>
      </w:r>
      <w:r w:rsidR="00EE69C2" w:rsidRPr="002B1343">
        <w:rPr>
          <w:rFonts w:ascii="Times New Roman" w:hAnsi="Times New Roman"/>
          <w:sz w:val="24"/>
          <w:szCs w:val="24"/>
        </w:rPr>
        <w:t xml:space="preserve"> meeting</w:t>
      </w:r>
    </w:p>
    <w:p w14:paraId="08F4DBF4" w14:textId="77777777" w:rsidR="005126D5" w:rsidRPr="00080C34" w:rsidRDefault="005126D5" w:rsidP="00AD6123">
      <w:pPr>
        <w:tabs>
          <w:tab w:val="left" w:pos="36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A6E181" w14:textId="44EF524F" w:rsidR="00995F76" w:rsidRPr="00146CFC" w:rsidRDefault="00916757" w:rsidP="009D272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Vice Chairperson Jeff Steenson</w:t>
      </w:r>
      <w:r w:rsidR="009D272F" w:rsidRPr="00146CFC">
        <w:rPr>
          <w:rFonts w:ascii="Times New Roman" w:hAnsi="Times New Roman"/>
          <w:sz w:val="20"/>
          <w:szCs w:val="20"/>
        </w:rPr>
        <w:t xml:space="preserve"> </w:t>
      </w:r>
      <w:r w:rsidR="00D13CCC" w:rsidRPr="00146CFC">
        <w:rPr>
          <w:rFonts w:ascii="Times New Roman" w:hAnsi="Times New Roman"/>
          <w:sz w:val="20"/>
          <w:szCs w:val="20"/>
        </w:rPr>
        <w:t>called this meeting of the FY20</w:t>
      </w:r>
      <w:r w:rsidR="00502C78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2</w:t>
      </w:r>
      <w:r w:rsidR="00D13CCC" w:rsidRPr="00146CFC">
        <w:rPr>
          <w:rFonts w:ascii="Times New Roman" w:hAnsi="Times New Roman"/>
          <w:sz w:val="20"/>
          <w:szCs w:val="20"/>
        </w:rPr>
        <w:t xml:space="preserve"> Danville Budget Committee to order at 7:</w:t>
      </w:r>
      <w:r w:rsidR="00502C78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4</w:t>
      </w:r>
      <w:r w:rsidR="00E50FA6" w:rsidRPr="00146CFC">
        <w:rPr>
          <w:rFonts w:ascii="Times New Roman" w:hAnsi="Times New Roman"/>
          <w:sz w:val="20"/>
          <w:szCs w:val="20"/>
        </w:rPr>
        <w:t xml:space="preserve"> </w:t>
      </w:r>
      <w:r w:rsidR="00D13CCC" w:rsidRPr="00146CFC">
        <w:rPr>
          <w:rFonts w:ascii="Times New Roman" w:hAnsi="Times New Roman"/>
          <w:sz w:val="20"/>
          <w:szCs w:val="20"/>
        </w:rPr>
        <w:t>PM</w:t>
      </w:r>
      <w:r w:rsidR="00BC07EF" w:rsidRPr="00146CFC">
        <w:rPr>
          <w:rFonts w:ascii="Times New Roman" w:hAnsi="Times New Roman"/>
          <w:sz w:val="20"/>
          <w:szCs w:val="20"/>
        </w:rPr>
        <w:t xml:space="preserve">, with </w:t>
      </w:r>
      <w:r w:rsidR="00A11FB0" w:rsidRPr="00146CFC">
        <w:rPr>
          <w:rFonts w:ascii="Times New Roman" w:hAnsi="Times New Roman"/>
          <w:sz w:val="20"/>
          <w:szCs w:val="20"/>
        </w:rPr>
        <w:t xml:space="preserve">the </w:t>
      </w:r>
      <w:r w:rsidR="00995F76" w:rsidRPr="00146CFC">
        <w:rPr>
          <w:rFonts w:ascii="Times New Roman" w:hAnsi="Times New Roman"/>
          <w:sz w:val="20"/>
          <w:szCs w:val="20"/>
        </w:rPr>
        <w:t xml:space="preserve">following </w:t>
      </w:r>
      <w:r w:rsidR="00BC07EF" w:rsidRPr="00146CFC">
        <w:rPr>
          <w:rFonts w:ascii="Times New Roman" w:hAnsi="Times New Roman"/>
          <w:sz w:val="20"/>
          <w:szCs w:val="20"/>
        </w:rPr>
        <w:t>members present</w:t>
      </w:r>
      <w:r w:rsidR="00995F76" w:rsidRPr="00146CFC">
        <w:rPr>
          <w:rFonts w:ascii="Times New Roman" w:hAnsi="Times New Roman"/>
          <w:sz w:val="20"/>
          <w:szCs w:val="20"/>
        </w:rPr>
        <w:t>:</w:t>
      </w:r>
    </w:p>
    <w:p w14:paraId="0125DEBE" w14:textId="77777777" w:rsidR="00372E75" w:rsidRPr="00146CFC" w:rsidRDefault="00372E75" w:rsidP="00372E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8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872"/>
        <w:gridCol w:w="2160"/>
        <w:gridCol w:w="1872"/>
      </w:tblGrid>
      <w:tr w:rsidR="00916757" w:rsidRPr="00146CFC" w14:paraId="6104A215" w14:textId="77777777" w:rsidTr="0047721A">
        <w:trPr>
          <w:jc w:val="center"/>
        </w:trPr>
        <w:tc>
          <w:tcPr>
            <w:tcW w:w="2160" w:type="dxa"/>
          </w:tcPr>
          <w:p w14:paraId="24DEE070" w14:textId="010065D4" w:rsidR="00916757" w:rsidRPr="00146CFC" w:rsidRDefault="00916757" w:rsidP="00916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FC">
              <w:rPr>
                <w:rFonts w:ascii="Times New Roman" w:hAnsi="Times New Roman"/>
                <w:sz w:val="20"/>
                <w:szCs w:val="20"/>
              </w:rPr>
              <w:t>Tom Billbrough</w:t>
            </w:r>
          </w:p>
        </w:tc>
        <w:tc>
          <w:tcPr>
            <w:tcW w:w="1872" w:type="dxa"/>
            <w:vAlign w:val="center"/>
          </w:tcPr>
          <w:p w14:paraId="1554F21F" w14:textId="77777777" w:rsidR="00916757" w:rsidRPr="00146CFC" w:rsidRDefault="00916757" w:rsidP="00916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</w:t>
            </w:r>
          </w:p>
        </w:tc>
        <w:tc>
          <w:tcPr>
            <w:tcW w:w="2160" w:type="dxa"/>
          </w:tcPr>
          <w:p w14:paraId="76D94E89" w14:textId="722D9514" w:rsidR="00916757" w:rsidRPr="00146CFC" w:rsidRDefault="00916757" w:rsidP="00916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 Lang</w:t>
            </w:r>
          </w:p>
        </w:tc>
        <w:tc>
          <w:tcPr>
            <w:tcW w:w="1872" w:type="dxa"/>
            <w:vAlign w:val="center"/>
          </w:tcPr>
          <w:p w14:paraId="09A6D9F8" w14:textId="486DE383" w:rsidR="00916757" w:rsidRPr="00146CFC" w:rsidRDefault="00916757" w:rsidP="00916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Excused</w:t>
            </w:r>
          </w:p>
        </w:tc>
      </w:tr>
      <w:tr w:rsidR="00916757" w:rsidRPr="00146CFC" w14:paraId="5B32FEC0" w14:textId="77777777" w:rsidTr="0047721A">
        <w:trPr>
          <w:jc w:val="center"/>
        </w:trPr>
        <w:tc>
          <w:tcPr>
            <w:tcW w:w="2160" w:type="dxa"/>
          </w:tcPr>
          <w:p w14:paraId="09CAF92B" w14:textId="074F2081" w:rsidR="00916757" w:rsidRPr="00146CFC" w:rsidRDefault="00916757" w:rsidP="00916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 Collins *</w:t>
            </w:r>
          </w:p>
        </w:tc>
        <w:tc>
          <w:tcPr>
            <w:tcW w:w="1872" w:type="dxa"/>
            <w:vAlign w:val="center"/>
          </w:tcPr>
          <w:p w14:paraId="4AC58B8F" w14:textId="21A00A76" w:rsidR="00916757" w:rsidRPr="00146CFC" w:rsidRDefault="00916757" w:rsidP="00916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Excused</w:t>
            </w:r>
          </w:p>
        </w:tc>
        <w:tc>
          <w:tcPr>
            <w:tcW w:w="2160" w:type="dxa"/>
          </w:tcPr>
          <w:p w14:paraId="1787DBD9" w14:textId="57F6B222" w:rsidR="00916757" w:rsidRPr="00146CFC" w:rsidRDefault="00916757" w:rsidP="00916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Sue Overstreet</w:t>
            </w:r>
          </w:p>
        </w:tc>
        <w:tc>
          <w:tcPr>
            <w:tcW w:w="1872" w:type="dxa"/>
            <w:vAlign w:val="center"/>
          </w:tcPr>
          <w:p w14:paraId="5209C0B7" w14:textId="1B41CE3C" w:rsidR="00916757" w:rsidRPr="00146CFC" w:rsidRDefault="00916757" w:rsidP="00916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</w:t>
            </w:r>
          </w:p>
        </w:tc>
      </w:tr>
      <w:tr w:rsidR="00676437" w:rsidRPr="00146CFC" w14:paraId="51A3813D" w14:textId="77777777" w:rsidTr="0047721A">
        <w:trPr>
          <w:jc w:val="center"/>
        </w:trPr>
        <w:tc>
          <w:tcPr>
            <w:tcW w:w="2160" w:type="dxa"/>
          </w:tcPr>
          <w:p w14:paraId="4E63F686" w14:textId="77777777" w:rsidR="00676437" w:rsidRPr="00146CFC" w:rsidRDefault="00676437" w:rsidP="00676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Sheila Johannesen ***</w:t>
            </w:r>
          </w:p>
        </w:tc>
        <w:tc>
          <w:tcPr>
            <w:tcW w:w="1872" w:type="dxa"/>
            <w:vAlign w:val="center"/>
          </w:tcPr>
          <w:p w14:paraId="6BF5464C" w14:textId="77777777" w:rsidR="00676437" w:rsidRPr="00146CFC" w:rsidRDefault="00676437" w:rsidP="00676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</w:t>
            </w:r>
          </w:p>
        </w:tc>
        <w:tc>
          <w:tcPr>
            <w:tcW w:w="2160" w:type="dxa"/>
          </w:tcPr>
          <w:p w14:paraId="3B96C6B9" w14:textId="77777777" w:rsidR="00676437" w:rsidRPr="00146CFC" w:rsidRDefault="00676437" w:rsidP="00676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FC">
              <w:rPr>
                <w:rFonts w:ascii="Times New Roman" w:hAnsi="Times New Roman"/>
                <w:sz w:val="20"/>
                <w:szCs w:val="20"/>
              </w:rPr>
              <w:t xml:space="preserve">Jeff Steenson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146CF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72" w:type="dxa"/>
            <w:vAlign w:val="center"/>
          </w:tcPr>
          <w:p w14:paraId="22527D74" w14:textId="24EC4899" w:rsidR="00676437" w:rsidRPr="00146CFC" w:rsidRDefault="00676437" w:rsidP="00676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</w:t>
            </w:r>
          </w:p>
        </w:tc>
      </w:tr>
    </w:tbl>
    <w:p w14:paraId="08A1E08C" w14:textId="77777777" w:rsidR="00372E75" w:rsidRPr="00146CFC" w:rsidRDefault="00372E75" w:rsidP="00372E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30171A" w14:textId="77777777" w:rsidR="00372E75" w:rsidRPr="00146CFC" w:rsidRDefault="00372E75" w:rsidP="00372E7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</w:t>
      </w:r>
      <w:r w:rsidR="00A36112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Chairperson</w:t>
      </w:r>
    </w:p>
    <w:p w14:paraId="60F31BC8" w14:textId="77777777" w:rsidR="00372E75" w:rsidRPr="00146CFC" w:rsidRDefault="00372E75" w:rsidP="00372E7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 Vice Chairperson</w:t>
      </w:r>
    </w:p>
    <w:p w14:paraId="697DB19A" w14:textId="77777777" w:rsidR="00372E75" w:rsidRPr="00146CFC" w:rsidRDefault="00372E75" w:rsidP="00372E7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***</w:t>
      </w:r>
      <w:r w:rsidR="00A36112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BOS Representative</w:t>
      </w:r>
    </w:p>
    <w:p w14:paraId="16135B02" w14:textId="77777777" w:rsidR="00F00C04" w:rsidRDefault="00F00C04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E3D571" w14:textId="385A1B3A" w:rsidR="004E6734" w:rsidRDefault="00676437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first subject of discussion was </w:t>
      </w:r>
      <w:r w:rsidR="00386874">
        <w:rPr>
          <w:rFonts w:ascii="Times New Roman" w:hAnsi="Times New Roman"/>
          <w:sz w:val="20"/>
          <w:szCs w:val="20"/>
        </w:rPr>
        <w:t xml:space="preserve">a </w:t>
      </w:r>
      <w:r w:rsidR="00A365D4">
        <w:rPr>
          <w:rFonts w:ascii="Times New Roman" w:hAnsi="Times New Roman"/>
          <w:sz w:val="20"/>
          <w:szCs w:val="20"/>
        </w:rPr>
        <w:t>review of the Library Budget (</w:t>
      </w:r>
      <w:r w:rsidR="0005781D">
        <w:rPr>
          <w:rFonts w:ascii="Times New Roman" w:hAnsi="Times New Roman"/>
          <w:sz w:val="20"/>
          <w:szCs w:val="20"/>
        </w:rPr>
        <w:t xml:space="preserve">account # 4550).  We had requested the Library </w:t>
      </w:r>
      <w:r w:rsidR="00EC1B3D">
        <w:rPr>
          <w:rFonts w:ascii="Times New Roman" w:hAnsi="Times New Roman"/>
          <w:sz w:val="20"/>
          <w:szCs w:val="20"/>
        </w:rPr>
        <w:t>Trustee’s review the salary recommendations prepared by Dottie Billbrough (member, Board of Selectmen)</w:t>
      </w:r>
      <w:r w:rsidR="00100179">
        <w:rPr>
          <w:rFonts w:ascii="Times New Roman" w:hAnsi="Times New Roman"/>
          <w:sz w:val="20"/>
          <w:szCs w:val="20"/>
        </w:rPr>
        <w:t xml:space="preserve"> and come back before us if they wanted to </w:t>
      </w:r>
      <w:r w:rsidR="007C7816">
        <w:rPr>
          <w:rFonts w:ascii="Times New Roman" w:hAnsi="Times New Roman"/>
          <w:sz w:val="20"/>
          <w:szCs w:val="20"/>
        </w:rPr>
        <w:t xml:space="preserve">make changed to the </w:t>
      </w:r>
      <w:r w:rsidR="002C1161">
        <w:rPr>
          <w:rFonts w:ascii="Times New Roman" w:hAnsi="Times New Roman"/>
          <w:sz w:val="20"/>
          <w:szCs w:val="20"/>
        </w:rPr>
        <w:t>library</w:t>
      </w:r>
      <w:r w:rsidR="007C7816">
        <w:rPr>
          <w:rFonts w:ascii="Times New Roman" w:hAnsi="Times New Roman"/>
          <w:sz w:val="20"/>
          <w:szCs w:val="20"/>
        </w:rPr>
        <w:t xml:space="preserve"> budget that we had previously approved.  Tom Billbrough </w:t>
      </w:r>
      <w:r w:rsidR="006E0C3B">
        <w:rPr>
          <w:rFonts w:ascii="Times New Roman" w:hAnsi="Times New Roman"/>
          <w:sz w:val="20"/>
          <w:szCs w:val="20"/>
        </w:rPr>
        <w:t xml:space="preserve">Jr. </w:t>
      </w:r>
      <w:r w:rsidR="007C7816">
        <w:rPr>
          <w:rFonts w:ascii="Times New Roman" w:hAnsi="Times New Roman"/>
          <w:sz w:val="20"/>
          <w:szCs w:val="20"/>
        </w:rPr>
        <w:t>(Assistant Library Director) and Judy Jerv</w:t>
      </w:r>
      <w:r w:rsidR="0047721A">
        <w:rPr>
          <w:rFonts w:ascii="Times New Roman" w:hAnsi="Times New Roman"/>
          <w:sz w:val="20"/>
          <w:szCs w:val="20"/>
        </w:rPr>
        <w:t>i</w:t>
      </w:r>
      <w:r w:rsidR="007C7816">
        <w:rPr>
          <w:rFonts w:ascii="Times New Roman" w:hAnsi="Times New Roman"/>
          <w:sz w:val="20"/>
          <w:szCs w:val="20"/>
        </w:rPr>
        <w:t xml:space="preserve">s </w:t>
      </w:r>
      <w:r w:rsidR="00355E78">
        <w:rPr>
          <w:rFonts w:ascii="Times New Roman" w:hAnsi="Times New Roman"/>
          <w:sz w:val="20"/>
          <w:szCs w:val="20"/>
        </w:rPr>
        <w:t xml:space="preserve">(Library Trustee) were </w:t>
      </w:r>
      <w:r w:rsidR="006E0C3B">
        <w:rPr>
          <w:rFonts w:ascii="Times New Roman" w:hAnsi="Times New Roman"/>
          <w:sz w:val="20"/>
          <w:szCs w:val="20"/>
        </w:rPr>
        <w:t xml:space="preserve">present, with Tom </w:t>
      </w:r>
      <w:r w:rsidR="004E6734">
        <w:rPr>
          <w:rFonts w:ascii="Times New Roman" w:hAnsi="Times New Roman"/>
          <w:sz w:val="20"/>
          <w:szCs w:val="20"/>
        </w:rPr>
        <w:t>presenting the Trustee’s recommendations.</w:t>
      </w:r>
    </w:p>
    <w:p w14:paraId="00299B18" w14:textId="77777777" w:rsidR="004E6734" w:rsidRDefault="004E6734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E4BD96" w14:textId="5F4CFE47" w:rsidR="008003EE" w:rsidRDefault="002C1161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At the conclusion of our discussion, Sheila made a motion to accept the proposed budget in the amount of </w:t>
      </w:r>
      <w:r w:rsidR="008003EE">
        <w:rPr>
          <w:rFonts w:ascii="Times New Roman" w:hAnsi="Times New Roman"/>
          <w:sz w:val="20"/>
          <w:szCs w:val="20"/>
        </w:rPr>
        <w:t xml:space="preserve">$290,186.  </w:t>
      </w:r>
      <w:r w:rsidR="00B32B8F">
        <w:rPr>
          <w:rFonts w:ascii="Times New Roman" w:hAnsi="Times New Roman"/>
          <w:sz w:val="20"/>
          <w:szCs w:val="20"/>
        </w:rPr>
        <w:t>Sue seconded the motion and the motion carried unanimously with Tom (Sr) abstaining.</w:t>
      </w:r>
    </w:p>
    <w:p w14:paraId="68059289" w14:textId="77777777" w:rsidR="00801435" w:rsidRDefault="00801435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041599" w14:textId="0A62B39C" w:rsidR="00801435" w:rsidRDefault="00801435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Tom Jr. then handed out copies of the FY2022 proposed Library Warrants, which the BudCom will be discussing at a future meeting.</w:t>
      </w:r>
    </w:p>
    <w:p w14:paraId="1DE6FBFF" w14:textId="77777777" w:rsidR="00B32B8F" w:rsidRDefault="00B32B8F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5FEC62" w14:textId="53F77E83" w:rsidR="00B32B8F" w:rsidRDefault="00302D74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Next</w:t>
      </w:r>
      <w:proofErr w:type="gramEnd"/>
      <w:r>
        <w:rPr>
          <w:rFonts w:ascii="Times New Roman" w:hAnsi="Times New Roman"/>
          <w:sz w:val="20"/>
          <w:szCs w:val="20"/>
        </w:rPr>
        <w:t xml:space="preserve"> we reviewed the proposed FY2022 Police budget (account</w:t>
      </w:r>
      <w:r w:rsidR="00674274">
        <w:rPr>
          <w:rFonts w:ascii="Times New Roman" w:hAnsi="Times New Roman"/>
          <w:sz w:val="20"/>
          <w:szCs w:val="20"/>
        </w:rPr>
        <w:t>s 4210.10 &amp; 4210.</w:t>
      </w:r>
      <w:r w:rsidR="00490BAC">
        <w:rPr>
          <w:rFonts w:ascii="Times New Roman" w:hAnsi="Times New Roman"/>
          <w:sz w:val="20"/>
          <w:szCs w:val="20"/>
        </w:rPr>
        <w:t>60).  Chief Parsons and Lt. Merced were present to answer any questions</w:t>
      </w:r>
      <w:r w:rsidR="00E0392D">
        <w:rPr>
          <w:rFonts w:ascii="Times New Roman" w:hAnsi="Times New Roman"/>
          <w:sz w:val="20"/>
          <w:szCs w:val="20"/>
        </w:rPr>
        <w:t xml:space="preserve">.  There were no immediate questions </w:t>
      </w:r>
      <w:r w:rsidR="0038675D">
        <w:rPr>
          <w:rFonts w:ascii="Times New Roman" w:hAnsi="Times New Roman"/>
          <w:sz w:val="20"/>
          <w:szCs w:val="20"/>
        </w:rPr>
        <w:t xml:space="preserve">relative to the budget </w:t>
      </w:r>
      <w:r w:rsidR="00E0392D">
        <w:rPr>
          <w:rFonts w:ascii="Times New Roman" w:hAnsi="Times New Roman"/>
          <w:sz w:val="20"/>
          <w:szCs w:val="20"/>
        </w:rPr>
        <w:t>when Chief Parsons was done presenting</w:t>
      </w:r>
      <w:r w:rsidR="0038675D">
        <w:rPr>
          <w:rFonts w:ascii="Times New Roman" w:hAnsi="Times New Roman"/>
          <w:sz w:val="20"/>
          <w:szCs w:val="20"/>
        </w:rPr>
        <w:t xml:space="preserve">.  Tom then </w:t>
      </w:r>
      <w:r w:rsidR="00674214">
        <w:rPr>
          <w:rFonts w:ascii="Times New Roman" w:hAnsi="Times New Roman"/>
          <w:sz w:val="20"/>
          <w:szCs w:val="20"/>
        </w:rPr>
        <w:t xml:space="preserve">questioned why the Police Department was unwilling to allow the Animal Control Officer </w:t>
      </w:r>
      <w:r w:rsidR="005E4E0D">
        <w:rPr>
          <w:rFonts w:ascii="Times New Roman" w:hAnsi="Times New Roman"/>
          <w:sz w:val="20"/>
          <w:szCs w:val="20"/>
        </w:rPr>
        <w:t>access to the PD server so that she could type up her reports and have them maintained on the same server.  This led to a length</w:t>
      </w:r>
      <w:r w:rsidR="00FE0690">
        <w:rPr>
          <w:rFonts w:ascii="Times New Roman" w:hAnsi="Times New Roman"/>
          <w:sz w:val="20"/>
          <w:szCs w:val="20"/>
        </w:rPr>
        <w:t xml:space="preserve">y discussion regarding </w:t>
      </w:r>
      <w:r w:rsidR="00260C9C">
        <w:rPr>
          <w:rFonts w:ascii="Times New Roman" w:hAnsi="Times New Roman"/>
          <w:sz w:val="20"/>
          <w:szCs w:val="20"/>
        </w:rPr>
        <w:t>on the reasons why the PD did not feel the ACO should have access</w:t>
      </w:r>
      <w:r w:rsidR="002E3BC3">
        <w:rPr>
          <w:rFonts w:ascii="Times New Roman" w:hAnsi="Times New Roman"/>
          <w:sz w:val="20"/>
          <w:szCs w:val="20"/>
        </w:rPr>
        <w:t>, none of which see</w:t>
      </w:r>
      <w:r w:rsidR="00034148">
        <w:rPr>
          <w:rFonts w:ascii="Times New Roman" w:hAnsi="Times New Roman"/>
          <w:sz w:val="20"/>
          <w:szCs w:val="20"/>
        </w:rPr>
        <w:t>med</w:t>
      </w:r>
      <w:r w:rsidR="002E3BC3">
        <w:rPr>
          <w:rFonts w:ascii="Times New Roman" w:hAnsi="Times New Roman"/>
          <w:sz w:val="20"/>
          <w:szCs w:val="20"/>
        </w:rPr>
        <w:t xml:space="preserve"> to be insurmountable</w:t>
      </w:r>
      <w:r w:rsidR="006F3B00">
        <w:rPr>
          <w:rFonts w:ascii="Times New Roman" w:hAnsi="Times New Roman"/>
          <w:sz w:val="20"/>
          <w:szCs w:val="20"/>
        </w:rPr>
        <w:t xml:space="preserve"> including the fact that the Lt. appeared to be stating that she was too busy to </w:t>
      </w:r>
      <w:r w:rsidR="004446E2">
        <w:rPr>
          <w:rFonts w:ascii="Times New Roman" w:hAnsi="Times New Roman"/>
          <w:sz w:val="20"/>
          <w:szCs w:val="20"/>
        </w:rPr>
        <w:t>assist</w:t>
      </w:r>
      <w:r w:rsidR="002E3BC3">
        <w:rPr>
          <w:rFonts w:ascii="Times New Roman" w:hAnsi="Times New Roman"/>
          <w:sz w:val="20"/>
          <w:szCs w:val="20"/>
        </w:rPr>
        <w:t>.</w:t>
      </w:r>
      <w:r w:rsidR="00034148">
        <w:rPr>
          <w:rFonts w:ascii="Times New Roman" w:hAnsi="Times New Roman"/>
          <w:sz w:val="20"/>
          <w:szCs w:val="20"/>
        </w:rPr>
        <w:t xml:space="preserve">  Part way through the discussion Tom made a motion to fund the FY2022 PD budget in the amount of </w:t>
      </w:r>
      <w:r w:rsidR="00C6352D">
        <w:rPr>
          <w:rFonts w:ascii="Times New Roman" w:hAnsi="Times New Roman"/>
          <w:sz w:val="20"/>
          <w:szCs w:val="20"/>
        </w:rPr>
        <w:t>$622,639</w:t>
      </w:r>
      <w:r w:rsidR="00CF457F">
        <w:rPr>
          <w:rFonts w:ascii="Times New Roman" w:hAnsi="Times New Roman"/>
          <w:sz w:val="20"/>
          <w:szCs w:val="20"/>
        </w:rPr>
        <w:t xml:space="preserve"> </w:t>
      </w:r>
      <w:r w:rsidR="001A011C">
        <w:rPr>
          <w:rFonts w:ascii="Times New Roman" w:hAnsi="Times New Roman"/>
          <w:sz w:val="20"/>
          <w:szCs w:val="20"/>
        </w:rPr>
        <w:t>a</w:t>
      </w:r>
      <w:r w:rsidR="00CF457F">
        <w:rPr>
          <w:rFonts w:ascii="Times New Roman" w:hAnsi="Times New Roman"/>
          <w:sz w:val="20"/>
          <w:szCs w:val="20"/>
        </w:rPr>
        <w:t xml:space="preserve"> reduction of $15,000 to </w:t>
      </w:r>
      <w:r w:rsidR="001A011C">
        <w:rPr>
          <w:rFonts w:ascii="Times New Roman" w:hAnsi="Times New Roman"/>
          <w:sz w:val="20"/>
          <w:szCs w:val="20"/>
        </w:rPr>
        <w:t>budget line pd-740 (equipment)</w:t>
      </w:r>
      <w:r w:rsidR="00C6352D">
        <w:rPr>
          <w:rFonts w:ascii="Times New Roman" w:hAnsi="Times New Roman"/>
          <w:sz w:val="20"/>
          <w:szCs w:val="20"/>
        </w:rPr>
        <w:t xml:space="preserve"> </w:t>
      </w:r>
      <w:r w:rsidR="001A011C">
        <w:rPr>
          <w:rFonts w:ascii="Times New Roman" w:hAnsi="Times New Roman"/>
          <w:sz w:val="20"/>
          <w:szCs w:val="20"/>
        </w:rPr>
        <w:t xml:space="preserve">with the intent of allocating these funds to the ACO budget for purchase of </w:t>
      </w:r>
      <w:r w:rsidR="005665CE">
        <w:rPr>
          <w:rFonts w:ascii="Times New Roman" w:hAnsi="Times New Roman"/>
          <w:sz w:val="20"/>
          <w:szCs w:val="20"/>
        </w:rPr>
        <w:t xml:space="preserve">a copy of the database.  The motion </w:t>
      </w:r>
      <w:r w:rsidR="00C6352D">
        <w:rPr>
          <w:rFonts w:ascii="Times New Roman" w:hAnsi="Times New Roman"/>
          <w:sz w:val="20"/>
          <w:szCs w:val="20"/>
        </w:rPr>
        <w:t>was seconded by Sue</w:t>
      </w:r>
      <w:r w:rsidR="00CF457F">
        <w:rPr>
          <w:rFonts w:ascii="Times New Roman" w:hAnsi="Times New Roman"/>
          <w:sz w:val="20"/>
          <w:szCs w:val="20"/>
        </w:rPr>
        <w:t xml:space="preserve">, </w:t>
      </w:r>
      <w:r w:rsidR="005665CE">
        <w:rPr>
          <w:rFonts w:ascii="Times New Roman" w:hAnsi="Times New Roman"/>
          <w:sz w:val="20"/>
          <w:szCs w:val="20"/>
        </w:rPr>
        <w:t xml:space="preserve">and discussion continued.  </w:t>
      </w:r>
      <w:r w:rsidR="00C44DB1">
        <w:rPr>
          <w:rFonts w:ascii="Times New Roman" w:hAnsi="Times New Roman"/>
          <w:sz w:val="20"/>
          <w:szCs w:val="20"/>
        </w:rPr>
        <w:t>During th</w:t>
      </w:r>
      <w:r w:rsidR="00DE17FC">
        <w:rPr>
          <w:rFonts w:ascii="Times New Roman" w:hAnsi="Times New Roman"/>
          <w:sz w:val="20"/>
          <w:szCs w:val="20"/>
        </w:rPr>
        <w:t>e</w:t>
      </w:r>
      <w:r w:rsidR="00C44DB1">
        <w:rPr>
          <w:rFonts w:ascii="Times New Roman" w:hAnsi="Times New Roman"/>
          <w:sz w:val="20"/>
          <w:szCs w:val="20"/>
        </w:rPr>
        <w:t xml:space="preserve"> </w:t>
      </w:r>
      <w:r w:rsidR="00620923">
        <w:rPr>
          <w:rFonts w:ascii="Times New Roman" w:hAnsi="Times New Roman"/>
          <w:sz w:val="20"/>
          <w:szCs w:val="20"/>
        </w:rPr>
        <w:t>discussion</w:t>
      </w:r>
      <w:r w:rsidR="00C44DB1">
        <w:rPr>
          <w:rFonts w:ascii="Times New Roman" w:hAnsi="Times New Roman"/>
          <w:sz w:val="20"/>
          <w:szCs w:val="20"/>
        </w:rPr>
        <w:t xml:space="preserve"> it was </w:t>
      </w:r>
      <w:r w:rsidR="00DE17FC">
        <w:rPr>
          <w:rFonts w:ascii="Times New Roman" w:hAnsi="Times New Roman"/>
          <w:sz w:val="20"/>
          <w:szCs w:val="20"/>
        </w:rPr>
        <w:t>brought to light</w:t>
      </w:r>
      <w:r w:rsidR="00C44DB1">
        <w:rPr>
          <w:rFonts w:ascii="Times New Roman" w:hAnsi="Times New Roman"/>
          <w:sz w:val="20"/>
          <w:szCs w:val="20"/>
        </w:rPr>
        <w:t xml:space="preserve"> that the database in question is expected to rea</w:t>
      </w:r>
      <w:r w:rsidR="00DE17FC">
        <w:rPr>
          <w:rFonts w:ascii="Times New Roman" w:hAnsi="Times New Roman"/>
          <w:sz w:val="20"/>
          <w:szCs w:val="20"/>
        </w:rPr>
        <w:t>ch</w:t>
      </w:r>
      <w:r w:rsidR="00C44DB1">
        <w:rPr>
          <w:rFonts w:ascii="Times New Roman" w:hAnsi="Times New Roman"/>
          <w:sz w:val="20"/>
          <w:szCs w:val="20"/>
        </w:rPr>
        <w:t xml:space="preserve"> end-of-life and would be relaced at the end of FY2022, thereby making the discussion irrelevan</w:t>
      </w:r>
      <w:r w:rsidR="006F3B00">
        <w:rPr>
          <w:rFonts w:ascii="Times New Roman" w:hAnsi="Times New Roman"/>
          <w:sz w:val="20"/>
          <w:szCs w:val="20"/>
        </w:rPr>
        <w:t>t</w:t>
      </w:r>
      <w:r w:rsidR="004446E2">
        <w:rPr>
          <w:rFonts w:ascii="Times New Roman" w:hAnsi="Times New Roman"/>
          <w:sz w:val="20"/>
          <w:szCs w:val="20"/>
        </w:rPr>
        <w:t xml:space="preserve">.  Tom then withdrew his motion, as did Sue, at which time Tom made a motion to </w:t>
      </w:r>
      <w:r w:rsidR="002827FB">
        <w:rPr>
          <w:rFonts w:ascii="Times New Roman" w:hAnsi="Times New Roman"/>
          <w:sz w:val="20"/>
          <w:szCs w:val="20"/>
        </w:rPr>
        <w:t>fund the FY2022 budget in the requested amount of $626,639.  (Tom had noted discrepancies between the “personnel</w:t>
      </w:r>
      <w:r w:rsidR="00887160">
        <w:rPr>
          <w:rFonts w:ascii="Times New Roman" w:hAnsi="Times New Roman"/>
          <w:sz w:val="20"/>
          <w:szCs w:val="20"/>
        </w:rPr>
        <w:t>” expense as presented in the budget as compared to his calculation and stated that since those expenses are based o</w:t>
      </w:r>
      <w:r w:rsidR="00A85F55">
        <w:rPr>
          <w:rFonts w:ascii="Times New Roman" w:hAnsi="Times New Roman"/>
          <w:sz w:val="20"/>
          <w:szCs w:val="20"/>
        </w:rPr>
        <w:t xml:space="preserve">n salary monies, he would meet the Town’s </w:t>
      </w:r>
      <w:r w:rsidR="00801435">
        <w:rPr>
          <w:rFonts w:ascii="Times New Roman" w:hAnsi="Times New Roman"/>
          <w:sz w:val="20"/>
          <w:szCs w:val="20"/>
        </w:rPr>
        <w:t>Finance Director for clarification after January 1, 2022).  Sue seconded the motion and the motion carried unanimously.</w:t>
      </w:r>
    </w:p>
    <w:p w14:paraId="03C72CBE" w14:textId="77777777" w:rsidR="006D3F5B" w:rsidRDefault="006D3F5B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714577" w14:textId="6ECA10A9" w:rsidR="000D04A9" w:rsidRDefault="000D04A9" w:rsidP="000D04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With nothing further to discuss the meeting adjourned at </w:t>
      </w:r>
      <w:r w:rsidR="000A504A">
        <w:rPr>
          <w:rFonts w:ascii="Times New Roman" w:hAnsi="Times New Roman"/>
          <w:sz w:val="20"/>
          <w:szCs w:val="20"/>
        </w:rPr>
        <w:t>9:23</w:t>
      </w:r>
      <w:r>
        <w:rPr>
          <w:rFonts w:ascii="Times New Roman" w:hAnsi="Times New Roman"/>
          <w:sz w:val="20"/>
          <w:szCs w:val="20"/>
        </w:rPr>
        <w:t xml:space="preserve"> PM</w:t>
      </w:r>
      <w:r w:rsidR="00277884">
        <w:rPr>
          <w:rFonts w:ascii="Times New Roman" w:hAnsi="Times New Roman"/>
          <w:sz w:val="20"/>
          <w:szCs w:val="20"/>
        </w:rPr>
        <w:t>.</w:t>
      </w:r>
    </w:p>
    <w:p w14:paraId="2282D055" w14:textId="77777777" w:rsidR="000D04A9" w:rsidRDefault="000D04A9" w:rsidP="000D04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7F0827" w14:textId="77777777" w:rsidR="00486B99" w:rsidRDefault="00486B99" w:rsidP="00486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Respectfully Submitted</w:t>
      </w:r>
    </w:p>
    <w:p w14:paraId="17686749" w14:textId="77777777" w:rsidR="00486B99" w:rsidRDefault="00486B99" w:rsidP="00486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Tom Billbrough</w:t>
      </w:r>
    </w:p>
    <w:p w14:paraId="1B4F07F4" w14:textId="77777777" w:rsidR="00094FED" w:rsidRDefault="00486B99" w:rsidP="00486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Chairperson</w:t>
      </w:r>
    </w:p>
    <w:p w14:paraId="41F0EA77" w14:textId="77777777" w:rsidR="00486B99" w:rsidRDefault="00486B99" w:rsidP="00DF53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5FB45E" w14:textId="77777777" w:rsidR="00DF5381" w:rsidRDefault="00DF5381" w:rsidP="00DF53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FA5B6D" w14:textId="77777777" w:rsidR="00B75E35" w:rsidRPr="00B75E35" w:rsidRDefault="00B75E35" w:rsidP="00B75E35">
      <w:pPr>
        <w:rPr>
          <w:rFonts w:ascii="Times New Roman" w:hAnsi="Times New Roman"/>
          <w:sz w:val="20"/>
          <w:szCs w:val="20"/>
        </w:rPr>
      </w:pPr>
    </w:p>
    <w:p w14:paraId="02B9D1B2" w14:textId="77777777" w:rsidR="00B75E35" w:rsidRPr="00B75E35" w:rsidRDefault="00B75E35" w:rsidP="00B75E35">
      <w:pPr>
        <w:rPr>
          <w:rFonts w:ascii="Times New Roman" w:hAnsi="Times New Roman"/>
          <w:sz w:val="20"/>
          <w:szCs w:val="20"/>
        </w:rPr>
      </w:pPr>
    </w:p>
    <w:p w14:paraId="126214CD" w14:textId="77777777" w:rsidR="00B75E35" w:rsidRPr="00B75E35" w:rsidRDefault="00B75E35" w:rsidP="00B75E35">
      <w:pPr>
        <w:jc w:val="center"/>
        <w:rPr>
          <w:rFonts w:ascii="Times New Roman" w:hAnsi="Times New Roman"/>
          <w:sz w:val="20"/>
          <w:szCs w:val="20"/>
        </w:rPr>
      </w:pPr>
    </w:p>
    <w:sectPr w:rsidR="00B75E35" w:rsidRPr="00B75E35" w:rsidSect="002B1343">
      <w:footerReference w:type="default" r:id="rId8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4A86" w14:textId="77777777" w:rsidR="003945C6" w:rsidRDefault="003945C6" w:rsidP="00547EB2">
      <w:pPr>
        <w:spacing w:after="0" w:line="240" w:lineRule="auto"/>
      </w:pPr>
      <w:r>
        <w:separator/>
      </w:r>
    </w:p>
  </w:endnote>
  <w:endnote w:type="continuationSeparator" w:id="0">
    <w:p w14:paraId="02955E6C" w14:textId="77777777" w:rsidR="003945C6" w:rsidRDefault="003945C6" w:rsidP="0054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3C03" w14:textId="757021FF" w:rsidR="009F5031" w:rsidRDefault="009F5031" w:rsidP="001175A9">
    <w:pPr>
      <w:pStyle w:val="Footer"/>
      <w:jc w:val="center"/>
    </w:pPr>
    <w:r>
      <w:t xml:space="preserve">Minutes of the </w:t>
    </w:r>
    <w:r w:rsidR="00B75E35">
      <w:t>December 21, 2021</w:t>
    </w:r>
    <w:r>
      <w:t xml:space="preserve"> Danville Budget Committee Meeting</w:t>
    </w:r>
  </w:p>
  <w:p w14:paraId="74C03805" w14:textId="77777777" w:rsidR="009F5031" w:rsidRDefault="009F5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E4DB" w14:textId="77777777" w:rsidR="003945C6" w:rsidRDefault="003945C6" w:rsidP="00547EB2">
      <w:pPr>
        <w:spacing w:after="0" w:line="240" w:lineRule="auto"/>
      </w:pPr>
      <w:r>
        <w:separator/>
      </w:r>
    </w:p>
  </w:footnote>
  <w:footnote w:type="continuationSeparator" w:id="0">
    <w:p w14:paraId="257EF13E" w14:textId="77777777" w:rsidR="003945C6" w:rsidRDefault="003945C6" w:rsidP="0054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954"/>
    <w:multiLevelType w:val="hybridMultilevel"/>
    <w:tmpl w:val="55E6E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48B3"/>
    <w:multiLevelType w:val="hybridMultilevel"/>
    <w:tmpl w:val="6948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656D"/>
    <w:multiLevelType w:val="hybridMultilevel"/>
    <w:tmpl w:val="E312D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EC8"/>
    <w:multiLevelType w:val="hybridMultilevel"/>
    <w:tmpl w:val="F4286892"/>
    <w:lvl w:ilvl="0" w:tplc="FDA2B6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1B9B"/>
    <w:multiLevelType w:val="hybridMultilevel"/>
    <w:tmpl w:val="A46C65B4"/>
    <w:lvl w:ilvl="0" w:tplc="876A9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E4F12"/>
    <w:multiLevelType w:val="hybridMultilevel"/>
    <w:tmpl w:val="5EF4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328D2"/>
    <w:multiLevelType w:val="hybridMultilevel"/>
    <w:tmpl w:val="A534658C"/>
    <w:lvl w:ilvl="0" w:tplc="8E90C2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1597F"/>
    <w:multiLevelType w:val="multilevel"/>
    <w:tmpl w:val="6624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558DA"/>
    <w:multiLevelType w:val="hybridMultilevel"/>
    <w:tmpl w:val="EFB6B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714A3"/>
    <w:multiLevelType w:val="hybridMultilevel"/>
    <w:tmpl w:val="DA70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E7B14"/>
    <w:multiLevelType w:val="hybridMultilevel"/>
    <w:tmpl w:val="FB88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0550C"/>
    <w:multiLevelType w:val="hybridMultilevel"/>
    <w:tmpl w:val="7118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5747D"/>
    <w:multiLevelType w:val="hybridMultilevel"/>
    <w:tmpl w:val="E6362DF4"/>
    <w:lvl w:ilvl="0" w:tplc="418E50B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A83A2D"/>
    <w:multiLevelType w:val="hybridMultilevel"/>
    <w:tmpl w:val="0D8E5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E05E9"/>
    <w:multiLevelType w:val="hybridMultilevel"/>
    <w:tmpl w:val="CF987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F04630"/>
    <w:multiLevelType w:val="hybridMultilevel"/>
    <w:tmpl w:val="84ECB18A"/>
    <w:lvl w:ilvl="0" w:tplc="FFD898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85CBF"/>
    <w:multiLevelType w:val="hybridMultilevel"/>
    <w:tmpl w:val="8574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F744C"/>
    <w:multiLevelType w:val="hybridMultilevel"/>
    <w:tmpl w:val="A65A7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B0E81"/>
    <w:multiLevelType w:val="hybridMultilevel"/>
    <w:tmpl w:val="4F90A65A"/>
    <w:lvl w:ilvl="0" w:tplc="225223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B1485A"/>
    <w:multiLevelType w:val="hybridMultilevel"/>
    <w:tmpl w:val="6C22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84B1F"/>
    <w:multiLevelType w:val="hybridMultilevel"/>
    <w:tmpl w:val="43A45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716A7A"/>
    <w:multiLevelType w:val="hybridMultilevel"/>
    <w:tmpl w:val="B4080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A29E8"/>
    <w:multiLevelType w:val="hybridMultilevel"/>
    <w:tmpl w:val="D492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B3085"/>
    <w:multiLevelType w:val="hybridMultilevel"/>
    <w:tmpl w:val="E95E6524"/>
    <w:lvl w:ilvl="0" w:tplc="7E1ED988">
      <w:start w:val="201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531339DF"/>
    <w:multiLevelType w:val="hybridMultilevel"/>
    <w:tmpl w:val="D5826DFC"/>
    <w:lvl w:ilvl="0" w:tplc="87D09D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644EA"/>
    <w:multiLevelType w:val="multilevel"/>
    <w:tmpl w:val="43A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30695D"/>
    <w:multiLevelType w:val="hybridMultilevel"/>
    <w:tmpl w:val="50401838"/>
    <w:lvl w:ilvl="0" w:tplc="811EBA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F4F48"/>
    <w:multiLevelType w:val="hybridMultilevel"/>
    <w:tmpl w:val="6B1A5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A2E07"/>
    <w:multiLevelType w:val="hybridMultilevel"/>
    <w:tmpl w:val="E3BAF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9E25F7"/>
    <w:multiLevelType w:val="hybridMultilevel"/>
    <w:tmpl w:val="7118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01617"/>
    <w:multiLevelType w:val="hybridMultilevel"/>
    <w:tmpl w:val="03008104"/>
    <w:lvl w:ilvl="0" w:tplc="6B96B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C1699"/>
    <w:multiLevelType w:val="hybridMultilevel"/>
    <w:tmpl w:val="29A6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707C9"/>
    <w:multiLevelType w:val="hybridMultilevel"/>
    <w:tmpl w:val="A0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26"/>
  </w:num>
  <w:num w:numId="5">
    <w:abstractNumId w:val="2"/>
  </w:num>
  <w:num w:numId="6">
    <w:abstractNumId w:val="22"/>
  </w:num>
  <w:num w:numId="7">
    <w:abstractNumId w:val="20"/>
  </w:num>
  <w:num w:numId="8">
    <w:abstractNumId w:val="7"/>
  </w:num>
  <w:num w:numId="9">
    <w:abstractNumId w:val="8"/>
  </w:num>
  <w:num w:numId="10">
    <w:abstractNumId w:val="13"/>
  </w:num>
  <w:num w:numId="11">
    <w:abstractNumId w:val="28"/>
  </w:num>
  <w:num w:numId="12">
    <w:abstractNumId w:val="25"/>
  </w:num>
  <w:num w:numId="13">
    <w:abstractNumId w:val="0"/>
  </w:num>
  <w:num w:numId="14">
    <w:abstractNumId w:val="27"/>
  </w:num>
  <w:num w:numId="15">
    <w:abstractNumId w:val="14"/>
  </w:num>
  <w:num w:numId="16">
    <w:abstractNumId w:val="19"/>
  </w:num>
  <w:num w:numId="17">
    <w:abstractNumId w:val="21"/>
  </w:num>
  <w:num w:numId="18">
    <w:abstractNumId w:val="30"/>
  </w:num>
  <w:num w:numId="19">
    <w:abstractNumId w:val="18"/>
  </w:num>
  <w:num w:numId="20">
    <w:abstractNumId w:val="29"/>
  </w:num>
  <w:num w:numId="21">
    <w:abstractNumId w:val="11"/>
  </w:num>
  <w:num w:numId="22">
    <w:abstractNumId w:val="9"/>
  </w:num>
  <w:num w:numId="23">
    <w:abstractNumId w:val="5"/>
  </w:num>
  <w:num w:numId="24">
    <w:abstractNumId w:val="4"/>
  </w:num>
  <w:num w:numId="25">
    <w:abstractNumId w:val="31"/>
  </w:num>
  <w:num w:numId="26">
    <w:abstractNumId w:val="23"/>
  </w:num>
  <w:num w:numId="27">
    <w:abstractNumId w:val="24"/>
  </w:num>
  <w:num w:numId="28">
    <w:abstractNumId w:val="15"/>
  </w:num>
  <w:num w:numId="29">
    <w:abstractNumId w:val="6"/>
  </w:num>
  <w:num w:numId="30">
    <w:abstractNumId w:val="1"/>
  </w:num>
  <w:num w:numId="31">
    <w:abstractNumId w:val="16"/>
  </w:num>
  <w:num w:numId="32">
    <w:abstractNumId w:val="1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C2"/>
    <w:rsid w:val="00002924"/>
    <w:rsid w:val="0000642B"/>
    <w:rsid w:val="000076EC"/>
    <w:rsid w:val="00011955"/>
    <w:rsid w:val="00012CAD"/>
    <w:rsid w:val="00013703"/>
    <w:rsid w:val="000149BB"/>
    <w:rsid w:val="00017CE0"/>
    <w:rsid w:val="000219EE"/>
    <w:rsid w:val="00025C22"/>
    <w:rsid w:val="00033C92"/>
    <w:rsid w:val="00034148"/>
    <w:rsid w:val="0005781D"/>
    <w:rsid w:val="000636CD"/>
    <w:rsid w:val="000645A9"/>
    <w:rsid w:val="00077692"/>
    <w:rsid w:val="00077ED1"/>
    <w:rsid w:val="00080C34"/>
    <w:rsid w:val="00081A74"/>
    <w:rsid w:val="00081B18"/>
    <w:rsid w:val="00081ECD"/>
    <w:rsid w:val="00081F14"/>
    <w:rsid w:val="00083B05"/>
    <w:rsid w:val="00091907"/>
    <w:rsid w:val="00093901"/>
    <w:rsid w:val="00094FED"/>
    <w:rsid w:val="00095DB6"/>
    <w:rsid w:val="000A1EE7"/>
    <w:rsid w:val="000A44D6"/>
    <w:rsid w:val="000A4B56"/>
    <w:rsid w:val="000A504A"/>
    <w:rsid w:val="000B1DC9"/>
    <w:rsid w:val="000B1F3B"/>
    <w:rsid w:val="000B2B02"/>
    <w:rsid w:val="000C11A6"/>
    <w:rsid w:val="000C4D46"/>
    <w:rsid w:val="000C7939"/>
    <w:rsid w:val="000D04A9"/>
    <w:rsid w:val="000D41CD"/>
    <w:rsid w:val="000D4B68"/>
    <w:rsid w:val="000D59A3"/>
    <w:rsid w:val="000E1C0B"/>
    <w:rsid w:val="000E5009"/>
    <w:rsid w:val="000F2567"/>
    <w:rsid w:val="000F6F8D"/>
    <w:rsid w:val="00100179"/>
    <w:rsid w:val="00103B0A"/>
    <w:rsid w:val="001134F0"/>
    <w:rsid w:val="00116AB2"/>
    <w:rsid w:val="001175A9"/>
    <w:rsid w:val="00132981"/>
    <w:rsid w:val="0013585A"/>
    <w:rsid w:val="00136E64"/>
    <w:rsid w:val="00137E9E"/>
    <w:rsid w:val="00140E06"/>
    <w:rsid w:val="001418D9"/>
    <w:rsid w:val="00142FFA"/>
    <w:rsid w:val="00144029"/>
    <w:rsid w:val="00145792"/>
    <w:rsid w:val="00146CFC"/>
    <w:rsid w:val="00153193"/>
    <w:rsid w:val="001564F0"/>
    <w:rsid w:val="00161C99"/>
    <w:rsid w:val="0016288D"/>
    <w:rsid w:val="001637AE"/>
    <w:rsid w:val="001653D2"/>
    <w:rsid w:val="0017226B"/>
    <w:rsid w:val="00174AC1"/>
    <w:rsid w:val="00182A27"/>
    <w:rsid w:val="00184B67"/>
    <w:rsid w:val="001A011C"/>
    <w:rsid w:val="001B1D0F"/>
    <w:rsid w:val="001B5B73"/>
    <w:rsid w:val="001B6E1C"/>
    <w:rsid w:val="001C1F06"/>
    <w:rsid w:val="001D25C9"/>
    <w:rsid w:val="001D3086"/>
    <w:rsid w:val="001E0C5A"/>
    <w:rsid w:val="001E64DA"/>
    <w:rsid w:val="001E70DF"/>
    <w:rsid w:val="001F1072"/>
    <w:rsid w:val="001F7FA4"/>
    <w:rsid w:val="00201122"/>
    <w:rsid w:val="00204364"/>
    <w:rsid w:val="0020492F"/>
    <w:rsid w:val="00206FDD"/>
    <w:rsid w:val="0021183F"/>
    <w:rsid w:val="00213225"/>
    <w:rsid w:val="00224AAC"/>
    <w:rsid w:val="00227D95"/>
    <w:rsid w:val="0023303C"/>
    <w:rsid w:val="0023391D"/>
    <w:rsid w:val="002347E3"/>
    <w:rsid w:val="002365C2"/>
    <w:rsid w:val="00242840"/>
    <w:rsid w:val="00245EEA"/>
    <w:rsid w:val="00247CB0"/>
    <w:rsid w:val="002537EA"/>
    <w:rsid w:val="002556DC"/>
    <w:rsid w:val="00260C9C"/>
    <w:rsid w:val="0026459F"/>
    <w:rsid w:val="0027288B"/>
    <w:rsid w:val="00275C43"/>
    <w:rsid w:val="00276BCB"/>
    <w:rsid w:val="00277884"/>
    <w:rsid w:val="002824E0"/>
    <w:rsid w:val="002827FB"/>
    <w:rsid w:val="00282C8D"/>
    <w:rsid w:val="002847A2"/>
    <w:rsid w:val="00290121"/>
    <w:rsid w:val="002931FF"/>
    <w:rsid w:val="00293E74"/>
    <w:rsid w:val="00296734"/>
    <w:rsid w:val="002B0B08"/>
    <w:rsid w:val="002B1343"/>
    <w:rsid w:val="002B6A42"/>
    <w:rsid w:val="002B6E27"/>
    <w:rsid w:val="002B75C6"/>
    <w:rsid w:val="002C1161"/>
    <w:rsid w:val="002C233E"/>
    <w:rsid w:val="002C62C5"/>
    <w:rsid w:val="002D6BA0"/>
    <w:rsid w:val="002E3BC3"/>
    <w:rsid w:val="002E41C5"/>
    <w:rsid w:val="002F53AC"/>
    <w:rsid w:val="00301E5B"/>
    <w:rsid w:val="00302C02"/>
    <w:rsid w:val="00302D74"/>
    <w:rsid w:val="003142F2"/>
    <w:rsid w:val="00314421"/>
    <w:rsid w:val="00314CEE"/>
    <w:rsid w:val="003156CD"/>
    <w:rsid w:val="00316DB0"/>
    <w:rsid w:val="00322493"/>
    <w:rsid w:val="00322685"/>
    <w:rsid w:val="00326162"/>
    <w:rsid w:val="003421FD"/>
    <w:rsid w:val="00342348"/>
    <w:rsid w:val="00346A26"/>
    <w:rsid w:val="00350290"/>
    <w:rsid w:val="00352D48"/>
    <w:rsid w:val="0035384F"/>
    <w:rsid w:val="00355E78"/>
    <w:rsid w:val="00356B1E"/>
    <w:rsid w:val="00357B54"/>
    <w:rsid w:val="00366E11"/>
    <w:rsid w:val="00367CEA"/>
    <w:rsid w:val="00372E75"/>
    <w:rsid w:val="003751AE"/>
    <w:rsid w:val="00377015"/>
    <w:rsid w:val="00380507"/>
    <w:rsid w:val="00381FED"/>
    <w:rsid w:val="00382530"/>
    <w:rsid w:val="00384214"/>
    <w:rsid w:val="003852B0"/>
    <w:rsid w:val="00386429"/>
    <w:rsid w:val="0038675D"/>
    <w:rsid w:val="00386874"/>
    <w:rsid w:val="00391203"/>
    <w:rsid w:val="00392C45"/>
    <w:rsid w:val="003945C6"/>
    <w:rsid w:val="003948AA"/>
    <w:rsid w:val="003A0B89"/>
    <w:rsid w:val="003A0CC8"/>
    <w:rsid w:val="003A6422"/>
    <w:rsid w:val="003B77FD"/>
    <w:rsid w:val="003C3A34"/>
    <w:rsid w:val="003C5F8A"/>
    <w:rsid w:val="003C7371"/>
    <w:rsid w:val="003D08CD"/>
    <w:rsid w:val="003D2767"/>
    <w:rsid w:val="003D59FF"/>
    <w:rsid w:val="003D768F"/>
    <w:rsid w:val="003E7F9A"/>
    <w:rsid w:val="003F22E0"/>
    <w:rsid w:val="003F3287"/>
    <w:rsid w:val="003F4A13"/>
    <w:rsid w:val="004007DA"/>
    <w:rsid w:val="0040219E"/>
    <w:rsid w:val="004074F5"/>
    <w:rsid w:val="00411565"/>
    <w:rsid w:val="0041698A"/>
    <w:rsid w:val="00421E73"/>
    <w:rsid w:val="0043552B"/>
    <w:rsid w:val="004446E2"/>
    <w:rsid w:val="00446C73"/>
    <w:rsid w:val="0046200A"/>
    <w:rsid w:val="004646C4"/>
    <w:rsid w:val="00465A01"/>
    <w:rsid w:val="00466201"/>
    <w:rsid w:val="00470CF7"/>
    <w:rsid w:val="0047721A"/>
    <w:rsid w:val="00480A8C"/>
    <w:rsid w:val="0048352D"/>
    <w:rsid w:val="00484AB1"/>
    <w:rsid w:val="004861D3"/>
    <w:rsid w:val="00486B99"/>
    <w:rsid w:val="00486F91"/>
    <w:rsid w:val="00490BAC"/>
    <w:rsid w:val="00491556"/>
    <w:rsid w:val="004A4D47"/>
    <w:rsid w:val="004A5922"/>
    <w:rsid w:val="004B1E98"/>
    <w:rsid w:val="004B35E1"/>
    <w:rsid w:val="004B3B72"/>
    <w:rsid w:val="004B5230"/>
    <w:rsid w:val="004C125C"/>
    <w:rsid w:val="004C2B89"/>
    <w:rsid w:val="004D1BFE"/>
    <w:rsid w:val="004E0F8F"/>
    <w:rsid w:val="004E6734"/>
    <w:rsid w:val="004F3551"/>
    <w:rsid w:val="004F4A82"/>
    <w:rsid w:val="004F5B66"/>
    <w:rsid w:val="00502C78"/>
    <w:rsid w:val="00510044"/>
    <w:rsid w:val="005126D5"/>
    <w:rsid w:val="00514C47"/>
    <w:rsid w:val="005152BE"/>
    <w:rsid w:val="005249D6"/>
    <w:rsid w:val="00525AF0"/>
    <w:rsid w:val="0053112D"/>
    <w:rsid w:val="00547EB2"/>
    <w:rsid w:val="005548D6"/>
    <w:rsid w:val="005564FD"/>
    <w:rsid w:val="00556692"/>
    <w:rsid w:val="005569DC"/>
    <w:rsid w:val="005665CE"/>
    <w:rsid w:val="005739E9"/>
    <w:rsid w:val="00573B47"/>
    <w:rsid w:val="00580BB0"/>
    <w:rsid w:val="00583D71"/>
    <w:rsid w:val="00585A0C"/>
    <w:rsid w:val="00587C24"/>
    <w:rsid w:val="005A70BE"/>
    <w:rsid w:val="005B101F"/>
    <w:rsid w:val="005C1468"/>
    <w:rsid w:val="005C50CE"/>
    <w:rsid w:val="005D220C"/>
    <w:rsid w:val="005D47C3"/>
    <w:rsid w:val="005D5A0F"/>
    <w:rsid w:val="005D5B61"/>
    <w:rsid w:val="005E1BB5"/>
    <w:rsid w:val="005E4E0D"/>
    <w:rsid w:val="005E69F4"/>
    <w:rsid w:val="005F0316"/>
    <w:rsid w:val="005F6145"/>
    <w:rsid w:val="005F79CD"/>
    <w:rsid w:val="00606B22"/>
    <w:rsid w:val="0060713D"/>
    <w:rsid w:val="00611D89"/>
    <w:rsid w:val="00612AD4"/>
    <w:rsid w:val="006136DE"/>
    <w:rsid w:val="00620923"/>
    <w:rsid w:val="00624F50"/>
    <w:rsid w:val="00626CAA"/>
    <w:rsid w:val="0063081E"/>
    <w:rsid w:val="0063476A"/>
    <w:rsid w:val="00634CAB"/>
    <w:rsid w:val="00634D2F"/>
    <w:rsid w:val="00641AFA"/>
    <w:rsid w:val="00642BA5"/>
    <w:rsid w:val="00646188"/>
    <w:rsid w:val="006469A7"/>
    <w:rsid w:val="00653FB4"/>
    <w:rsid w:val="006624ED"/>
    <w:rsid w:val="00662610"/>
    <w:rsid w:val="00664215"/>
    <w:rsid w:val="00667898"/>
    <w:rsid w:val="00672232"/>
    <w:rsid w:val="006730A9"/>
    <w:rsid w:val="00673F5C"/>
    <w:rsid w:val="00674214"/>
    <w:rsid w:val="00674274"/>
    <w:rsid w:val="00676437"/>
    <w:rsid w:val="00682E4E"/>
    <w:rsid w:val="00682F62"/>
    <w:rsid w:val="00683ABA"/>
    <w:rsid w:val="00686CBF"/>
    <w:rsid w:val="00691270"/>
    <w:rsid w:val="0069182A"/>
    <w:rsid w:val="00692B0B"/>
    <w:rsid w:val="00693CBB"/>
    <w:rsid w:val="00695576"/>
    <w:rsid w:val="0069624F"/>
    <w:rsid w:val="006A2C58"/>
    <w:rsid w:val="006A3229"/>
    <w:rsid w:val="006B2360"/>
    <w:rsid w:val="006B620A"/>
    <w:rsid w:val="006B7D91"/>
    <w:rsid w:val="006C4E4A"/>
    <w:rsid w:val="006D3F5B"/>
    <w:rsid w:val="006D5833"/>
    <w:rsid w:val="006D614F"/>
    <w:rsid w:val="006E0C3B"/>
    <w:rsid w:val="006E22A5"/>
    <w:rsid w:val="006E356E"/>
    <w:rsid w:val="006F39E3"/>
    <w:rsid w:val="006F3B00"/>
    <w:rsid w:val="006F6E48"/>
    <w:rsid w:val="007007D0"/>
    <w:rsid w:val="00705419"/>
    <w:rsid w:val="00717126"/>
    <w:rsid w:val="00717C8F"/>
    <w:rsid w:val="00724BD2"/>
    <w:rsid w:val="00725B5A"/>
    <w:rsid w:val="007313B2"/>
    <w:rsid w:val="0074068F"/>
    <w:rsid w:val="00750869"/>
    <w:rsid w:val="00755635"/>
    <w:rsid w:val="007700CE"/>
    <w:rsid w:val="00774296"/>
    <w:rsid w:val="00775C1C"/>
    <w:rsid w:val="007779DA"/>
    <w:rsid w:val="007818B0"/>
    <w:rsid w:val="007827F5"/>
    <w:rsid w:val="00785A38"/>
    <w:rsid w:val="00785AB9"/>
    <w:rsid w:val="00786C6A"/>
    <w:rsid w:val="007A695B"/>
    <w:rsid w:val="007B2933"/>
    <w:rsid w:val="007B554B"/>
    <w:rsid w:val="007B61CB"/>
    <w:rsid w:val="007C15A0"/>
    <w:rsid w:val="007C448A"/>
    <w:rsid w:val="007C697A"/>
    <w:rsid w:val="007C7816"/>
    <w:rsid w:val="007D0FD5"/>
    <w:rsid w:val="007D1C76"/>
    <w:rsid w:val="007D4EB4"/>
    <w:rsid w:val="007E2C4F"/>
    <w:rsid w:val="007E5A65"/>
    <w:rsid w:val="007E67A3"/>
    <w:rsid w:val="007F2C19"/>
    <w:rsid w:val="007F5D9D"/>
    <w:rsid w:val="008003EE"/>
    <w:rsid w:val="00801435"/>
    <w:rsid w:val="00803DE2"/>
    <w:rsid w:val="00807415"/>
    <w:rsid w:val="00807DD1"/>
    <w:rsid w:val="00813355"/>
    <w:rsid w:val="00813C17"/>
    <w:rsid w:val="00815E86"/>
    <w:rsid w:val="00823123"/>
    <w:rsid w:val="00832404"/>
    <w:rsid w:val="0083244A"/>
    <w:rsid w:val="00832997"/>
    <w:rsid w:val="008466B8"/>
    <w:rsid w:val="008470D0"/>
    <w:rsid w:val="00850F8E"/>
    <w:rsid w:val="008606EA"/>
    <w:rsid w:val="008704B8"/>
    <w:rsid w:val="008723F4"/>
    <w:rsid w:val="0087512F"/>
    <w:rsid w:val="00884A25"/>
    <w:rsid w:val="00887160"/>
    <w:rsid w:val="0089275F"/>
    <w:rsid w:val="008971D0"/>
    <w:rsid w:val="008A20DF"/>
    <w:rsid w:val="008A3C5F"/>
    <w:rsid w:val="008B08D9"/>
    <w:rsid w:val="008B4370"/>
    <w:rsid w:val="008C795B"/>
    <w:rsid w:val="008D455E"/>
    <w:rsid w:val="008E0BAC"/>
    <w:rsid w:val="008E117E"/>
    <w:rsid w:val="008E289F"/>
    <w:rsid w:val="008E35EE"/>
    <w:rsid w:val="008F013B"/>
    <w:rsid w:val="008F2675"/>
    <w:rsid w:val="008F68C5"/>
    <w:rsid w:val="009004C0"/>
    <w:rsid w:val="00907256"/>
    <w:rsid w:val="0091513F"/>
    <w:rsid w:val="00915354"/>
    <w:rsid w:val="00916757"/>
    <w:rsid w:val="00937A7C"/>
    <w:rsid w:val="00945640"/>
    <w:rsid w:val="00951ED0"/>
    <w:rsid w:val="00952BDD"/>
    <w:rsid w:val="009622E0"/>
    <w:rsid w:val="0097228B"/>
    <w:rsid w:val="00973272"/>
    <w:rsid w:val="0097538D"/>
    <w:rsid w:val="009877D1"/>
    <w:rsid w:val="009951A2"/>
    <w:rsid w:val="00995CD2"/>
    <w:rsid w:val="00995F76"/>
    <w:rsid w:val="009A6EFE"/>
    <w:rsid w:val="009B791A"/>
    <w:rsid w:val="009D1F49"/>
    <w:rsid w:val="009D272F"/>
    <w:rsid w:val="009D66A3"/>
    <w:rsid w:val="009D7C61"/>
    <w:rsid w:val="009E3DF5"/>
    <w:rsid w:val="009F166C"/>
    <w:rsid w:val="009F1E80"/>
    <w:rsid w:val="009F5031"/>
    <w:rsid w:val="00A0126B"/>
    <w:rsid w:val="00A02547"/>
    <w:rsid w:val="00A04B60"/>
    <w:rsid w:val="00A053B7"/>
    <w:rsid w:val="00A06F2F"/>
    <w:rsid w:val="00A070F9"/>
    <w:rsid w:val="00A10E46"/>
    <w:rsid w:val="00A11268"/>
    <w:rsid w:val="00A11FB0"/>
    <w:rsid w:val="00A14EE6"/>
    <w:rsid w:val="00A247C0"/>
    <w:rsid w:val="00A249C6"/>
    <w:rsid w:val="00A36112"/>
    <w:rsid w:val="00A365D4"/>
    <w:rsid w:val="00A40A7F"/>
    <w:rsid w:val="00A46CA4"/>
    <w:rsid w:val="00A610C1"/>
    <w:rsid w:val="00A61523"/>
    <w:rsid w:val="00A65895"/>
    <w:rsid w:val="00A742F2"/>
    <w:rsid w:val="00A7578D"/>
    <w:rsid w:val="00A85F55"/>
    <w:rsid w:val="00A92FD5"/>
    <w:rsid w:val="00A94804"/>
    <w:rsid w:val="00A94D0D"/>
    <w:rsid w:val="00AA109C"/>
    <w:rsid w:val="00AB0E97"/>
    <w:rsid w:val="00AB2898"/>
    <w:rsid w:val="00AB4004"/>
    <w:rsid w:val="00AB593F"/>
    <w:rsid w:val="00AC1EEC"/>
    <w:rsid w:val="00AC2E58"/>
    <w:rsid w:val="00AD347F"/>
    <w:rsid w:val="00AD6123"/>
    <w:rsid w:val="00AE0AC4"/>
    <w:rsid w:val="00AE0B4F"/>
    <w:rsid w:val="00AE1462"/>
    <w:rsid w:val="00B017A5"/>
    <w:rsid w:val="00B03152"/>
    <w:rsid w:val="00B049F4"/>
    <w:rsid w:val="00B052C3"/>
    <w:rsid w:val="00B178BF"/>
    <w:rsid w:val="00B23E6F"/>
    <w:rsid w:val="00B311B5"/>
    <w:rsid w:val="00B32B8F"/>
    <w:rsid w:val="00B32E1B"/>
    <w:rsid w:val="00B34423"/>
    <w:rsid w:val="00B52613"/>
    <w:rsid w:val="00B55589"/>
    <w:rsid w:val="00B5657F"/>
    <w:rsid w:val="00B6329F"/>
    <w:rsid w:val="00B6449D"/>
    <w:rsid w:val="00B65BFA"/>
    <w:rsid w:val="00B661C1"/>
    <w:rsid w:val="00B75E35"/>
    <w:rsid w:val="00B82052"/>
    <w:rsid w:val="00B857B8"/>
    <w:rsid w:val="00B956E2"/>
    <w:rsid w:val="00B96E2E"/>
    <w:rsid w:val="00B9711F"/>
    <w:rsid w:val="00B974A2"/>
    <w:rsid w:val="00BA74E6"/>
    <w:rsid w:val="00BB01F1"/>
    <w:rsid w:val="00BB0C80"/>
    <w:rsid w:val="00BB1187"/>
    <w:rsid w:val="00BB7559"/>
    <w:rsid w:val="00BB79B0"/>
    <w:rsid w:val="00BC07EF"/>
    <w:rsid w:val="00BC1301"/>
    <w:rsid w:val="00BD28F7"/>
    <w:rsid w:val="00BD4641"/>
    <w:rsid w:val="00BD73EB"/>
    <w:rsid w:val="00BD7547"/>
    <w:rsid w:val="00BE657D"/>
    <w:rsid w:val="00BF3944"/>
    <w:rsid w:val="00BF6023"/>
    <w:rsid w:val="00C00EE8"/>
    <w:rsid w:val="00C057FA"/>
    <w:rsid w:val="00C15064"/>
    <w:rsid w:val="00C21B0D"/>
    <w:rsid w:val="00C22B7F"/>
    <w:rsid w:val="00C24927"/>
    <w:rsid w:val="00C32000"/>
    <w:rsid w:val="00C372F4"/>
    <w:rsid w:val="00C40DA4"/>
    <w:rsid w:val="00C41870"/>
    <w:rsid w:val="00C4417B"/>
    <w:rsid w:val="00C444A2"/>
    <w:rsid w:val="00C44DB1"/>
    <w:rsid w:val="00C44FE5"/>
    <w:rsid w:val="00C53F94"/>
    <w:rsid w:val="00C55A8F"/>
    <w:rsid w:val="00C6352D"/>
    <w:rsid w:val="00C6380C"/>
    <w:rsid w:val="00C65B9D"/>
    <w:rsid w:val="00C668C3"/>
    <w:rsid w:val="00C66B77"/>
    <w:rsid w:val="00C67072"/>
    <w:rsid w:val="00C73E2B"/>
    <w:rsid w:val="00C755B2"/>
    <w:rsid w:val="00C831E0"/>
    <w:rsid w:val="00C92384"/>
    <w:rsid w:val="00CB0D4B"/>
    <w:rsid w:val="00CB49E6"/>
    <w:rsid w:val="00CB6033"/>
    <w:rsid w:val="00CC52CD"/>
    <w:rsid w:val="00CD277E"/>
    <w:rsid w:val="00CD2906"/>
    <w:rsid w:val="00CE1A0A"/>
    <w:rsid w:val="00CF01BB"/>
    <w:rsid w:val="00CF457F"/>
    <w:rsid w:val="00CF6CB5"/>
    <w:rsid w:val="00D0057B"/>
    <w:rsid w:val="00D13236"/>
    <w:rsid w:val="00D13CCC"/>
    <w:rsid w:val="00D220C6"/>
    <w:rsid w:val="00D27625"/>
    <w:rsid w:val="00D40A38"/>
    <w:rsid w:val="00D42816"/>
    <w:rsid w:val="00D50DB4"/>
    <w:rsid w:val="00D57F93"/>
    <w:rsid w:val="00D60951"/>
    <w:rsid w:val="00D75B73"/>
    <w:rsid w:val="00D7744F"/>
    <w:rsid w:val="00D83E74"/>
    <w:rsid w:val="00D85D03"/>
    <w:rsid w:val="00D90A69"/>
    <w:rsid w:val="00D94CF2"/>
    <w:rsid w:val="00D96DAA"/>
    <w:rsid w:val="00D97ED0"/>
    <w:rsid w:val="00DA7F72"/>
    <w:rsid w:val="00DB0ABD"/>
    <w:rsid w:val="00DC3452"/>
    <w:rsid w:val="00DC5B58"/>
    <w:rsid w:val="00DD3B89"/>
    <w:rsid w:val="00DE17FC"/>
    <w:rsid w:val="00DE31D9"/>
    <w:rsid w:val="00DE6F61"/>
    <w:rsid w:val="00DE70D0"/>
    <w:rsid w:val="00DF4673"/>
    <w:rsid w:val="00DF5381"/>
    <w:rsid w:val="00E0392D"/>
    <w:rsid w:val="00E06BAC"/>
    <w:rsid w:val="00E13271"/>
    <w:rsid w:val="00E1374D"/>
    <w:rsid w:val="00E224CC"/>
    <w:rsid w:val="00E3097A"/>
    <w:rsid w:val="00E3425A"/>
    <w:rsid w:val="00E35FFB"/>
    <w:rsid w:val="00E36963"/>
    <w:rsid w:val="00E36A80"/>
    <w:rsid w:val="00E457AB"/>
    <w:rsid w:val="00E50FA6"/>
    <w:rsid w:val="00E600BC"/>
    <w:rsid w:val="00E6313D"/>
    <w:rsid w:val="00E6529B"/>
    <w:rsid w:val="00E671FA"/>
    <w:rsid w:val="00E73B9F"/>
    <w:rsid w:val="00E759C1"/>
    <w:rsid w:val="00E75A7C"/>
    <w:rsid w:val="00E77485"/>
    <w:rsid w:val="00E80364"/>
    <w:rsid w:val="00E8124A"/>
    <w:rsid w:val="00E82D4C"/>
    <w:rsid w:val="00E8636C"/>
    <w:rsid w:val="00E90949"/>
    <w:rsid w:val="00E93120"/>
    <w:rsid w:val="00E95EC0"/>
    <w:rsid w:val="00E97E49"/>
    <w:rsid w:val="00EA1D7D"/>
    <w:rsid w:val="00EB4A57"/>
    <w:rsid w:val="00EB63FE"/>
    <w:rsid w:val="00EB654B"/>
    <w:rsid w:val="00EC0D87"/>
    <w:rsid w:val="00EC1B3D"/>
    <w:rsid w:val="00EC665C"/>
    <w:rsid w:val="00EC777C"/>
    <w:rsid w:val="00ED3EFE"/>
    <w:rsid w:val="00ED4F17"/>
    <w:rsid w:val="00ED52C4"/>
    <w:rsid w:val="00ED5DBD"/>
    <w:rsid w:val="00ED6EA1"/>
    <w:rsid w:val="00EE5D22"/>
    <w:rsid w:val="00EE69C2"/>
    <w:rsid w:val="00EF0DD5"/>
    <w:rsid w:val="00EF1B78"/>
    <w:rsid w:val="00EF3F53"/>
    <w:rsid w:val="00EF536D"/>
    <w:rsid w:val="00F00C04"/>
    <w:rsid w:val="00F04831"/>
    <w:rsid w:val="00F07CC2"/>
    <w:rsid w:val="00F138E0"/>
    <w:rsid w:val="00F13DBA"/>
    <w:rsid w:val="00F217B1"/>
    <w:rsid w:val="00F26A01"/>
    <w:rsid w:val="00F33499"/>
    <w:rsid w:val="00F345BB"/>
    <w:rsid w:val="00F40969"/>
    <w:rsid w:val="00F503EA"/>
    <w:rsid w:val="00F516A2"/>
    <w:rsid w:val="00F53419"/>
    <w:rsid w:val="00F55CE8"/>
    <w:rsid w:val="00F56DFD"/>
    <w:rsid w:val="00F63756"/>
    <w:rsid w:val="00F664B5"/>
    <w:rsid w:val="00F66B72"/>
    <w:rsid w:val="00F736DA"/>
    <w:rsid w:val="00F829D4"/>
    <w:rsid w:val="00F83A45"/>
    <w:rsid w:val="00F9016E"/>
    <w:rsid w:val="00F93CFD"/>
    <w:rsid w:val="00FA2FA3"/>
    <w:rsid w:val="00FA6CD7"/>
    <w:rsid w:val="00FB642E"/>
    <w:rsid w:val="00FB7326"/>
    <w:rsid w:val="00FC03C8"/>
    <w:rsid w:val="00FC2E3E"/>
    <w:rsid w:val="00FC76CF"/>
    <w:rsid w:val="00FD2F6A"/>
    <w:rsid w:val="00FD69FC"/>
    <w:rsid w:val="00FD7690"/>
    <w:rsid w:val="00FE00E7"/>
    <w:rsid w:val="00FE0690"/>
    <w:rsid w:val="00FE3EC0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C976E"/>
  <w15:docId w15:val="{F4194489-5047-407B-83F7-70B71E16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C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82E4E"/>
    <w:pPr>
      <w:keepNext/>
      <w:spacing w:after="0" w:line="240" w:lineRule="auto"/>
      <w:ind w:right="-720"/>
      <w:outlineLvl w:val="1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9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E6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B2"/>
  </w:style>
  <w:style w:type="paragraph" w:styleId="Footer">
    <w:name w:val="footer"/>
    <w:basedOn w:val="Normal"/>
    <w:link w:val="FooterChar"/>
    <w:uiPriority w:val="99"/>
    <w:unhideWhenUsed/>
    <w:rsid w:val="0054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B2"/>
  </w:style>
  <w:style w:type="paragraph" w:styleId="BalloonText">
    <w:name w:val="Balloon Text"/>
    <w:basedOn w:val="Normal"/>
    <w:link w:val="BalloonTextChar"/>
    <w:uiPriority w:val="99"/>
    <w:semiHidden/>
    <w:unhideWhenUsed/>
    <w:rsid w:val="00547E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EB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82E4E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semiHidden/>
    <w:rsid w:val="00682E4E"/>
    <w:pPr>
      <w:spacing w:after="0" w:line="240" w:lineRule="auto"/>
      <w:ind w:right="-720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682E4E"/>
    <w:rPr>
      <w:rFonts w:ascii="Times New Roman" w:eastAsia="Times New Roman" w:hAnsi="Times New Roman"/>
      <w:sz w:val="24"/>
      <w:szCs w:val="24"/>
    </w:rPr>
  </w:style>
  <w:style w:type="paragraph" w:customStyle="1" w:styleId="ox-3f3e751291-msonormal">
    <w:name w:val="ox-3f3e751291-msonormal"/>
    <w:basedOn w:val="Normal"/>
    <w:rsid w:val="00973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3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97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242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6455-7768-467D-97F0-C3A2C396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DANVILLE BUDGET COMMITTEE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DANVILLE BUDGET COMMITTEE</dc:title>
  <dc:creator>publicpc8</dc:creator>
  <cp:lastModifiedBy>Rob Collins</cp:lastModifiedBy>
  <cp:revision>2</cp:revision>
  <cp:lastPrinted>2016-10-31T20:38:00Z</cp:lastPrinted>
  <dcterms:created xsi:type="dcterms:W3CDTF">2021-12-28T16:14:00Z</dcterms:created>
  <dcterms:modified xsi:type="dcterms:W3CDTF">2021-12-28T16:14:00Z</dcterms:modified>
</cp:coreProperties>
</file>